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A80" w:rsidRPr="002E2A80" w:rsidRDefault="002E2A80" w:rsidP="002E2A80">
      <w:pPr>
        <w:rPr>
          <w:b/>
          <w:sz w:val="22"/>
        </w:rPr>
      </w:pPr>
      <w:r w:rsidRPr="002E2A80">
        <w:rPr>
          <w:rFonts w:hint="eastAsia"/>
          <w:b/>
          <w:sz w:val="22"/>
        </w:rPr>
        <w:t>1</w:t>
      </w:r>
      <w:r>
        <w:rPr>
          <w:rFonts w:hint="eastAsia"/>
          <w:b/>
          <w:sz w:val="22"/>
        </w:rPr>
        <w:t>歳児</w:t>
      </w:r>
      <w:r w:rsidR="000F2A4B">
        <w:rPr>
          <w:rFonts w:hint="eastAsia"/>
          <w:b/>
          <w:sz w:val="22"/>
        </w:rPr>
        <w:t>向け</w:t>
      </w:r>
      <w:r w:rsidRPr="002E2A80">
        <w:rPr>
          <w:rFonts w:hint="eastAsia"/>
          <w:b/>
          <w:sz w:val="22"/>
        </w:rPr>
        <w:t>運動遊び</w:t>
      </w:r>
    </w:p>
    <w:p w:rsidR="002E2A80" w:rsidRDefault="002E2A80" w:rsidP="002E2A80">
      <w:r>
        <w:rPr>
          <w:rFonts w:hint="eastAsia"/>
        </w:rPr>
        <w:t>脳科学で子どもの学力・体力・運動能力の向上を目指すこどもプラスです。</w:t>
      </w:r>
    </w:p>
    <w:p w:rsidR="002E2A80" w:rsidRDefault="002E2A80" w:rsidP="002E2A80"/>
    <w:p w:rsidR="002E2A80" w:rsidRDefault="002E2A80" w:rsidP="002E2A80">
      <w:r>
        <w:rPr>
          <w:rFonts w:hint="eastAsia"/>
        </w:rPr>
        <w:t>歩き始めるころになると、脳の運動野・視覚野・聴覚野・皮膚感覚野などの脳の基礎となる部分の多くがほぼ完成に近づきます。</w:t>
      </w:r>
    </w:p>
    <w:p w:rsidR="002E2A80" w:rsidRPr="00214DA9" w:rsidRDefault="002E2A80" w:rsidP="002E2A80">
      <w:r>
        <w:rPr>
          <w:rFonts w:hint="eastAsia"/>
        </w:rPr>
        <w:t>また、言語の習得や、運動機能の発達による行動範囲の拡大で周囲への関心や、大人と関わることに意欲が高まる時期でもあります。</w:t>
      </w:r>
    </w:p>
    <w:p w:rsidR="002E2A80" w:rsidRDefault="002E2A80" w:rsidP="002E2A80">
      <w:r>
        <w:rPr>
          <w:rFonts w:hint="eastAsia"/>
        </w:rPr>
        <w:t>語りかけや言語のやり取りをたくさんもつような関わりや、登る・降りる・跳ぶ・押す・ひっぱるなど全身を使った運動遊びや、たたく・つまむ・転がすなど手先を使う遊びなどを積極的に入れてあげましょう。</w:t>
      </w:r>
    </w:p>
    <w:p w:rsidR="002E2A80" w:rsidRDefault="002E2A80" w:rsidP="002E2A80"/>
    <w:p w:rsidR="002E2A80" w:rsidRDefault="002E2A80" w:rsidP="002E2A80">
      <w:r>
        <w:rPr>
          <w:rFonts w:hint="eastAsia"/>
          <w:noProof/>
        </w:rPr>
        <w:drawing>
          <wp:anchor distT="0" distB="0" distL="114300" distR="114300" simplePos="0" relativeHeight="251661312" behindDoc="0" locked="0" layoutInCell="1" allowOverlap="1" wp14:anchorId="7CE34530" wp14:editId="35E22F4F">
            <wp:simplePos x="0" y="0"/>
            <wp:positionH relativeFrom="column">
              <wp:posOffset>3729990</wp:posOffset>
            </wp:positionH>
            <wp:positionV relativeFrom="paragraph">
              <wp:posOffset>92075</wp:posOffset>
            </wp:positionV>
            <wp:extent cx="1933575" cy="1400810"/>
            <wp:effectExtent l="0" t="0" r="9525" b="889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3575" cy="1400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w:t>
      </w:r>
      <w:r>
        <w:rPr>
          <w:rFonts w:hint="eastAsia"/>
        </w:rPr>
        <w:t>1</w:t>
      </w:r>
      <w:r>
        <w:rPr>
          <w:rFonts w:hint="eastAsia"/>
        </w:rPr>
        <w:t>歳児さんにオススメの運動遊び】</w:t>
      </w:r>
    </w:p>
    <w:p w:rsidR="002E2A80" w:rsidRDefault="002E2A80" w:rsidP="002E2A80">
      <w:r>
        <w:rPr>
          <w:rFonts w:hint="eastAsia"/>
        </w:rPr>
        <w:t>・フープに掴まって</w:t>
      </w:r>
    </w:p>
    <w:p w:rsidR="002E2A80" w:rsidRDefault="002E2A80" w:rsidP="002E2A80">
      <w:r>
        <w:rPr>
          <w:rFonts w:hint="eastAsia"/>
        </w:rPr>
        <w:t>あおむけになったに子どもにホースの輪やタオルを順手でつかませます。</w:t>
      </w:r>
    </w:p>
    <w:p w:rsidR="002E2A80" w:rsidRDefault="002E2A80" w:rsidP="002E2A80">
      <w:r>
        <w:rPr>
          <w:rFonts w:hint="eastAsia"/>
        </w:rPr>
        <w:t>大人は反対側を持って、引っ張ってあげます。</w:t>
      </w:r>
    </w:p>
    <w:p w:rsidR="002E2A80" w:rsidRDefault="002E2A80" w:rsidP="002E2A80">
      <w:r>
        <w:rPr>
          <w:rFonts w:hint="eastAsia"/>
        </w:rPr>
        <w:t>鉄棒に必要な懸垂力（体を引き付ける力）や足を上げた姿勢を保つことで体幹を鍛えられます。</w:t>
      </w:r>
    </w:p>
    <w:p w:rsidR="002E2A80" w:rsidRDefault="002E2A80" w:rsidP="002E2A80"/>
    <w:p w:rsidR="002E2A80" w:rsidRDefault="002E2A80" w:rsidP="002E2A80">
      <w:r>
        <w:rPr>
          <w:rFonts w:hint="eastAsia"/>
          <w:noProof/>
        </w:rPr>
        <w:drawing>
          <wp:anchor distT="0" distB="0" distL="114300" distR="114300" simplePos="0" relativeHeight="251660288" behindDoc="0" locked="0" layoutInCell="1" allowOverlap="1" wp14:anchorId="118A8EDE" wp14:editId="0B97A3EF">
            <wp:simplePos x="0" y="0"/>
            <wp:positionH relativeFrom="column">
              <wp:posOffset>3668395</wp:posOffset>
            </wp:positionH>
            <wp:positionV relativeFrom="paragraph">
              <wp:posOffset>29845</wp:posOffset>
            </wp:positionV>
            <wp:extent cx="1828800" cy="1497965"/>
            <wp:effectExtent l="0" t="0" r="0" b="698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4979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・魔法のじゅうたん</w:t>
      </w:r>
    </w:p>
    <w:p w:rsidR="002E2A80" w:rsidRDefault="002E2A80" w:rsidP="002E2A80">
      <w:r>
        <w:rPr>
          <w:rFonts w:hint="eastAsia"/>
        </w:rPr>
        <w:t>大きめの布やバスタオルの上に子どもを座らせ、タオルの端を持たせます。</w:t>
      </w:r>
    </w:p>
    <w:p w:rsidR="002E2A80" w:rsidRDefault="002E2A80" w:rsidP="002E2A80">
      <w:r>
        <w:rPr>
          <w:rFonts w:hint="eastAsia"/>
        </w:rPr>
        <w:t>大人はタオルをゆっくりと引っ張ります。</w:t>
      </w:r>
    </w:p>
    <w:p w:rsidR="002E2A80" w:rsidRDefault="002E2A80" w:rsidP="002E2A80">
      <w:r>
        <w:rPr>
          <w:rFonts w:hint="eastAsia"/>
        </w:rPr>
        <w:t>前後左右に倒れないようにするため平衡感覚が養われます。タオルを掴むことで握力も鍛えることが出来ます。</w:t>
      </w:r>
    </w:p>
    <w:p w:rsidR="002E2A80" w:rsidRDefault="002E2A80" w:rsidP="002E2A80"/>
    <w:p w:rsidR="002E2A80" w:rsidRDefault="002E2A80" w:rsidP="002E2A80">
      <w:r>
        <w:rPr>
          <w:rFonts w:hint="eastAsia"/>
          <w:noProof/>
        </w:rPr>
        <w:drawing>
          <wp:anchor distT="0" distB="0" distL="114300" distR="114300" simplePos="0" relativeHeight="251662336" behindDoc="1" locked="0" layoutInCell="1" allowOverlap="1" wp14:anchorId="5378ADAA" wp14:editId="57AB222E">
            <wp:simplePos x="0" y="0"/>
            <wp:positionH relativeFrom="column">
              <wp:posOffset>3860800</wp:posOffset>
            </wp:positionH>
            <wp:positionV relativeFrom="paragraph">
              <wp:posOffset>120650</wp:posOffset>
            </wp:positionV>
            <wp:extent cx="1564005" cy="1581150"/>
            <wp:effectExtent l="0" t="0" r="0" b="0"/>
            <wp:wrapTight wrapText="bothSides">
              <wp:wrapPolygon edited="0">
                <wp:start x="0" y="0"/>
                <wp:lineTo x="0" y="21340"/>
                <wp:lineTo x="21311" y="21340"/>
                <wp:lineTo x="21311"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400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・お芋でコロコロ</w:t>
      </w:r>
    </w:p>
    <w:p w:rsidR="002E2A80" w:rsidRDefault="002E2A80" w:rsidP="002E2A80">
      <w:r>
        <w:rPr>
          <w:rFonts w:hint="eastAsia"/>
        </w:rPr>
        <w:t>マットの上を寝そべった状態でコロコロと転がります。</w:t>
      </w:r>
    </w:p>
    <w:p w:rsidR="002E2A80" w:rsidRDefault="002E2A80" w:rsidP="002E2A80">
      <w:r>
        <w:rPr>
          <w:rFonts w:hint="eastAsia"/>
        </w:rPr>
        <w:t>転がることが苦手な子は、大人がやさしく転がすのを補助してあげましょう。</w:t>
      </w:r>
    </w:p>
    <w:p w:rsidR="002E2A80" w:rsidRDefault="002E2A80" w:rsidP="002E2A80">
      <w:r>
        <w:rPr>
          <w:rFonts w:hint="eastAsia"/>
        </w:rPr>
        <w:t>回転する感覚が身に付きます。これはマット運動の前転や、鉄棒での逆上がりに必要な感覚です。小さいうちからの運動遊びで回転感覚を身に付けていきましょう。</w:t>
      </w:r>
    </w:p>
    <w:p w:rsidR="002E2A80" w:rsidRDefault="002E2A80" w:rsidP="002E2A80"/>
    <w:p w:rsidR="002E2A80" w:rsidRDefault="002E2A80" w:rsidP="002E2A80"/>
    <w:p w:rsidR="002E2A80" w:rsidRPr="0056118E" w:rsidRDefault="002E2A80" w:rsidP="002E2A80"/>
    <w:p w:rsidR="002E2A80" w:rsidRDefault="002E2A80" w:rsidP="002E2A80">
      <w:r>
        <w:rPr>
          <w:noProof/>
        </w:rPr>
        <w:lastRenderedPageBreak/>
        <w:drawing>
          <wp:anchor distT="0" distB="0" distL="114300" distR="114300" simplePos="0" relativeHeight="251659264" behindDoc="0" locked="0" layoutInCell="1" allowOverlap="1" wp14:anchorId="5B4B2D3B" wp14:editId="6E130733">
            <wp:simplePos x="0" y="0"/>
            <wp:positionH relativeFrom="column">
              <wp:posOffset>3710940</wp:posOffset>
            </wp:positionH>
            <wp:positionV relativeFrom="paragraph">
              <wp:posOffset>-41275</wp:posOffset>
            </wp:positionV>
            <wp:extent cx="1733550" cy="1196975"/>
            <wp:effectExtent l="0" t="0" r="0" b="317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3550" cy="1196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・マット</w:t>
      </w:r>
      <w:r>
        <w:rPr>
          <w:rFonts w:hint="eastAsia"/>
        </w:rPr>
        <w:t>(</w:t>
      </w:r>
      <w:r>
        <w:rPr>
          <w:rFonts w:hint="eastAsia"/>
        </w:rPr>
        <w:t>お布団</w:t>
      </w:r>
      <w:r>
        <w:rPr>
          <w:rFonts w:hint="eastAsia"/>
        </w:rPr>
        <w:t>)</w:t>
      </w:r>
      <w:r>
        <w:rPr>
          <w:rFonts w:hint="eastAsia"/>
        </w:rPr>
        <w:t>歩き</w:t>
      </w:r>
    </w:p>
    <w:p w:rsidR="002E2A80" w:rsidRDefault="002E2A80" w:rsidP="002E2A80">
      <w:r>
        <w:rPr>
          <w:rFonts w:hint="eastAsia"/>
        </w:rPr>
        <w:t>マットを数枚用意し、間隔を空けて並べます。</w:t>
      </w:r>
    </w:p>
    <w:p w:rsidR="002E2A80" w:rsidRDefault="002E2A80" w:rsidP="002E2A80">
      <w:r>
        <w:rPr>
          <w:rFonts w:hint="eastAsia"/>
        </w:rPr>
        <w:t>マットの上を歩いて渡っていきましょう。</w:t>
      </w:r>
    </w:p>
    <w:p w:rsidR="002E2A80" w:rsidRDefault="002E2A80" w:rsidP="002E2A80">
      <w:r>
        <w:rPr>
          <w:rFonts w:hint="eastAsia"/>
        </w:rPr>
        <w:t>段差のある床を歩くことで、片足を高く上げて歩みを確実にすることができます。また、マットのような凸凹の不安定な場所を歩くことで平衡感覚が養われます。</w:t>
      </w:r>
    </w:p>
    <w:p w:rsidR="002E2A80" w:rsidRDefault="002E2A80" w:rsidP="002E2A80"/>
    <w:p w:rsidR="001B165F" w:rsidRPr="002E2A80" w:rsidRDefault="001B165F">
      <w:bookmarkStart w:id="0" w:name="_GoBack"/>
      <w:bookmarkEnd w:id="0"/>
    </w:p>
    <w:sectPr w:rsidR="001B165F" w:rsidRPr="002E2A8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A80"/>
    <w:rsid w:val="000F2A4B"/>
    <w:rsid w:val="00181DB2"/>
    <w:rsid w:val="001B165F"/>
    <w:rsid w:val="002E2A80"/>
    <w:rsid w:val="00552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47BB54F-82C6-4AF0-9119-478082C9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A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比田井佑介</dc:creator>
  <cp:lastModifiedBy>hiroki yanagisawa</cp:lastModifiedBy>
  <cp:revision>4</cp:revision>
  <dcterms:created xsi:type="dcterms:W3CDTF">2016-10-28T13:56:00Z</dcterms:created>
  <dcterms:modified xsi:type="dcterms:W3CDTF">2016-11-12T11:31:00Z</dcterms:modified>
</cp:coreProperties>
</file>